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rPr>
          <w:color w:val="990000"/>
        </w:rPr>
      </w:pPr>
      <w:bookmarkStart w:colFirst="0" w:colLast="0" w:name="_ybnllkz4tdir" w:id="0"/>
      <w:bookmarkEnd w:id="0"/>
      <w:r w:rsidDel="00000000" w:rsidR="00000000" w:rsidRPr="00000000">
        <w:rPr>
          <w:rFonts w:ascii="Lato" w:cs="Lato" w:eastAsia="Lato" w:hAnsi="Lato"/>
          <w:b w:val="0"/>
          <w:color w:val="666666"/>
          <w:sz w:val="24"/>
          <w:szCs w:val="24"/>
          <w:rtl w:val="0"/>
        </w:rPr>
        <w:t xml:space="preserve">Edition 2, October 1, 2021</w:t>
      </w:r>
      <w:r w:rsidDel="00000000" w:rsidR="00000000" w:rsidRPr="00000000">
        <w:rPr>
          <w:rtl w:val="0"/>
        </w:rPr>
        <w:br w:type="textWrapping"/>
      </w:r>
      <w:r w:rsidDel="00000000" w:rsidR="00000000" w:rsidRPr="00000000">
        <w:rPr>
          <w:color w:val="990000"/>
          <w:rtl w:val="0"/>
        </w:rPr>
        <w:t xml:space="preserve">Swanson Eighth Grade Monthly News</w:t>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spacing w:after="480" w:before="480" w:line="240" w:lineRule="auto"/>
        <w:rPr/>
      </w:pPr>
      <w:bookmarkStart w:colFirst="0" w:colLast="0" w:name="_knpqmtpy9pgp" w:id="1"/>
      <w:bookmarkEnd w:id="1"/>
      <w:r w:rsidDel="00000000" w:rsidR="00000000" w:rsidRPr="00000000">
        <w:rPr>
          <w:b w:val="0"/>
        </w:rPr>
        <w:drawing>
          <wp:inline distB="114300" distT="114300" distL="114300" distR="114300">
            <wp:extent cx="2727661" cy="2043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7661" cy="20431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are now into our second month of school!  It was wonderful to see so many of you at our Back-to-School Night. We will continue to use this platform as a way to communicate important information to our parents and guardians.  We welcome your feedback and feel free to email with questions.  Your team leaders can be reached via email at: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hyperlink r:id="rId7">
        <w:r w:rsidDel="00000000" w:rsidR="00000000" w:rsidRPr="00000000">
          <w:rPr>
            <w:u w:val="single"/>
            <w:rtl w:val="0"/>
          </w:rPr>
          <w:t xml:space="preserve">kathryn.merlene@apsva.us</w:t>
        </w:r>
      </w:hyperlink>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hyperlink r:id="rId8">
        <w:r w:rsidDel="00000000" w:rsidR="00000000" w:rsidRPr="00000000">
          <w:rPr>
            <w:color w:val="1155cc"/>
            <w:u w:val="single"/>
            <w:rtl w:val="0"/>
          </w:rPr>
          <w:t xml:space="preserve">malia.rivera@apsva.us</w:t>
        </w:r>
      </w:hyperlink>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hyperlink r:id="rId9">
        <w:r w:rsidDel="00000000" w:rsidR="00000000" w:rsidRPr="00000000">
          <w:rPr>
            <w:color w:val="1155cc"/>
            <w:u w:val="single"/>
            <w:rtl w:val="0"/>
          </w:rPr>
          <w:t xml:space="preserve">chris.long@apsva.us</w:t>
        </w:r>
      </w:hyperlink>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color w:val="990000"/>
        </w:rPr>
      </w:pPr>
      <w:bookmarkStart w:colFirst="0" w:colLast="0" w:name="_e3z5ct47yxc9" w:id="2"/>
      <w:bookmarkEnd w:id="2"/>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color w:val="990000"/>
        </w:rPr>
      </w:pPr>
      <w:bookmarkStart w:colFirst="0" w:colLast="0" w:name="_obygyzpdb0kt" w:id="3"/>
      <w:bookmarkEnd w:id="3"/>
      <w:r w:rsidDel="00000000" w:rsidR="00000000" w:rsidRPr="00000000">
        <w:rPr>
          <w:color w:val="990000"/>
          <w:rtl w:val="0"/>
        </w:rPr>
        <w:t xml:space="preserve">In this edition:</w:t>
      </w:r>
      <w:r w:rsidDel="00000000" w:rsidR="00000000" w:rsidRPr="00000000">
        <w:rPr>
          <w:rtl w:val="0"/>
        </w:rPr>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rtl w:val="0"/>
        </w:rPr>
        <w:t xml:space="preserve">Content area and department overviews for the month of October</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ind w:left="360" w:right="0" w:hanging="360"/>
        <w:rPr/>
      </w:pPr>
      <w:r w:rsidDel="00000000" w:rsidR="00000000" w:rsidRPr="00000000">
        <w:rPr>
          <w:rtl w:val="0"/>
        </w:rPr>
        <w:t xml:space="preserve">Technology Tips &amp; General Info.</w:t>
      </w:r>
    </w:p>
    <w:p w:rsidR="00000000" w:rsidDel="00000000" w:rsidP="00000000" w:rsidRDefault="00000000" w:rsidRPr="00000000" w14:paraId="0000000D">
      <w:pPr>
        <w:pStyle w:val="Heading1"/>
        <w:pageBreakBefore w:val="0"/>
        <w:widowControl w:val="0"/>
        <w:pBdr>
          <w:top w:space="0" w:sz="0" w:val="nil"/>
          <w:left w:space="0" w:sz="0" w:val="nil"/>
          <w:bottom w:space="0" w:sz="0" w:val="nil"/>
          <w:right w:space="0" w:sz="0" w:val="nil"/>
          <w:between w:space="0" w:sz="0" w:val="nil"/>
        </w:pBdr>
        <w:shd w:fill="auto" w:val="clear"/>
        <w:spacing w:after="200" w:lineRule="auto"/>
        <w:ind w:right="0"/>
        <w:rPr>
          <w:color w:val="990000"/>
        </w:rPr>
      </w:pPr>
      <w:bookmarkStart w:colFirst="0" w:colLast="0" w:name="_kgeoyvxmqlb2" w:id="4"/>
      <w:bookmarkEnd w:id="4"/>
      <w:r w:rsidDel="00000000" w:rsidR="00000000" w:rsidRPr="00000000">
        <w:rPr>
          <w:color w:val="990000"/>
          <w:rtl w:val="0"/>
        </w:rPr>
        <w:t xml:space="preserve">What’s happening in...</w:t>
      </w:r>
      <w:r w:rsidDel="00000000" w:rsidR="00000000" w:rsidRPr="00000000">
        <w:rPr>
          <w:rtl w:val="0"/>
        </w:rPr>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English:</w:t>
      </w:r>
      <w:r w:rsidDel="00000000" w:rsidR="00000000" w:rsidRPr="00000000">
        <w:rPr>
          <w:rtl w:val="0"/>
        </w:rPr>
        <w:t xml:space="preserve"> Students have been studying the essential elements of narrative writing in the unit "Stories that Connect Us." Now, they are crafting their own stories to showcase what they have learned.</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Algebra</w:t>
      </w:r>
      <w:r w:rsidDel="00000000" w:rsidR="00000000" w:rsidRPr="00000000">
        <w:rPr>
          <w:b w:val="1"/>
          <w:rtl w:val="0"/>
        </w:rPr>
        <w:t xml:space="preserve"> and Intensified Algebra: </w:t>
      </w:r>
      <w:r w:rsidDel="00000000" w:rsidR="00000000" w:rsidRPr="00000000">
        <w:rPr>
          <w:rtl w:val="0"/>
        </w:rPr>
        <w:t xml:space="preserve">Students will be completing Unit 2, Solving Equations and begin Unit 3, Functions.</w:t>
      </w:r>
      <w:r w:rsidDel="00000000" w:rsidR="00000000" w:rsidRPr="00000000">
        <w:rPr>
          <w:rtl w:val="0"/>
        </w:rPr>
      </w:r>
    </w:p>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Pre-Algebra 8:</w:t>
      </w:r>
      <w:r w:rsidDel="00000000" w:rsidR="00000000" w:rsidRPr="00000000">
        <w:rPr>
          <w:rtl w:val="0"/>
        </w:rPr>
        <w:t xml:space="preserve"> </w:t>
      </w:r>
      <w:r w:rsidDel="00000000" w:rsidR="00000000" w:rsidRPr="00000000">
        <w:rPr>
          <w:rtl w:val="0"/>
        </w:rPr>
        <w:t xml:space="preserve"> Students will be studying proportional reasoning this month.  There will be a strong emphasis on consumer math (tax, tip, mark up &amp; discount)</w:t>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Intensified Geometry</w:t>
      </w:r>
      <w:r w:rsidDel="00000000" w:rsidR="00000000" w:rsidRPr="00000000">
        <w:rPr>
          <w:b w:val="1"/>
          <w:rtl w:val="0"/>
        </w:rPr>
        <w:t xml:space="preserve">: </w:t>
      </w:r>
      <w:r w:rsidDel="00000000" w:rsidR="00000000" w:rsidRPr="00000000">
        <w:rPr>
          <w:rtl w:val="0"/>
        </w:rPr>
        <w:t xml:space="preserve">  Students will begin their study of deductive reasoning this month.  This will be a strong focus throughout the year.  Important Dates: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right="0" w:firstLine="0"/>
        <w:rPr/>
      </w:pPr>
      <w:r w:rsidDel="00000000" w:rsidR="00000000" w:rsidRPr="00000000">
        <w:rPr>
          <w:rtl w:val="0"/>
        </w:rPr>
        <w:t xml:space="preserve">10/12 - Rube Goldberg Project due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right="0" w:firstLine="0"/>
        <w:rPr/>
      </w:pPr>
      <w:r w:rsidDel="00000000" w:rsidR="00000000" w:rsidRPr="00000000">
        <w:rPr>
          <w:rtl w:val="0"/>
        </w:rPr>
        <w:t xml:space="preserve">10/19 - Intro to Constructions due</w:t>
      </w:r>
    </w:p>
    <w:p w:rsidR="00000000" w:rsidDel="00000000" w:rsidP="00000000" w:rsidRDefault="00000000" w:rsidRPr="00000000" w14:paraId="00000014">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rtl w:val="0"/>
        </w:rPr>
        <w:t xml:space="preserve">Students will conduct safe investigations to explore properties of matter. They will apply their inquiry skills to the first phase of the independent project, supported in-class on anchor days.</w:t>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World Geo</w:t>
      </w:r>
      <w:r w:rsidDel="00000000" w:rsidR="00000000" w:rsidRPr="00000000">
        <w:rPr>
          <w:b w:val="1"/>
          <w:rtl w:val="0"/>
        </w:rPr>
        <w:t xml:space="preserve">:</w:t>
      </w:r>
      <w:r w:rsidDel="00000000" w:rsidR="00000000" w:rsidRPr="00000000">
        <w:rPr>
          <w:rtl w:val="0"/>
        </w:rPr>
        <w:t xml:space="preserve"> Students will spend the first half of October exploring physical geography and how humans adapt to and change their natural environment. In the latter half of the month, students will build on their understanding of cultural concepts and analyze influences on culture.</w:t>
      </w:r>
    </w:p>
    <w:p w:rsidR="00000000" w:rsidDel="00000000" w:rsidP="00000000" w:rsidRDefault="00000000" w:rsidRPr="00000000" w14:paraId="00000016">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Reading: </w:t>
      </w:r>
      <w:r w:rsidDel="00000000" w:rsidR="00000000" w:rsidRPr="00000000">
        <w:rPr>
          <w:rtl w:val="0"/>
        </w:rPr>
        <w:t xml:space="preserve">Students will continue to solidify foundational reading skills in word study, grammar, and comprehension and participate in a weekly reading challenge.</w:t>
      </w:r>
    </w:p>
    <w:p w:rsidR="00000000" w:rsidDel="00000000" w:rsidP="00000000" w:rsidRDefault="00000000" w:rsidRPr="00000000" w14:paraId="00000017">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b w:val="1"/>
          <w:u w:val="none"/>
        </w:rPr>
      </w:pPr>
      <w:r w:rsidDel="00000000" w:rsidR="00000000" w:rsidRPr="00000000">
        <w:rPr>
          <w:b w:val="1"/>
          <w:rtl w:val="0"/>
        </w:rPr>
        <w:t xml:space="preserve">French:</w:t>
      </w:r>
      <w:r w:rsidDel="00000000" w:rsidR="00000000" w:rsidRPr="00000000">
        <w:rPr>
          <w:b w:val="1"/>
          <w:rtl w:val="0"/>
        </w:rPr>
        <w:t xml:space="preserve"> </w:t>
      </w:r>
      <w:r w:rsidDel="00000000" w:rsidR="00000000" w:rsidRPr="00000000">
        <w:rPr>
          <w:rtl w:val="0"/>
        </w:rPr>
        <w:t xml:space="preserve">Students will be able to give a tour of their home and ask where someone lives in French using prepositions.   Students will be able to name the furniture in each room.  They will also compare and contrast American  and  French housing.</w:t>
      </w:r>
      <w:r w:rsidDel="00000000" w:rsidR="00000000" w:rsidRPr="00000000">
        <w:rPr>
          <w:rtl w:val="0"/>
        </w:rPr>
      </w:r>
    </w:p>
    <w:p w:rsidR="00000000" w:rsidDel="00000000" w:rsidP="00000000" w:rsidRDefault="00000000" w:rsidRPr="00000000" w14:paraId="00000018">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b w:val="1"/>
          <w:u w:val="none"/>
        </w:rPr>
      </w:pPr>
      <w:r w:rsidDel="00000000" w:rsidR="00000000" w:rsidRPr="00000000">
        <w:rPr>
          <w:b w:val="1"/>
          <w:rtl w:val="0"/>
        </w:rPr>
        <w:t xml:space="preserve">Tech Ed</w:t>
      </w:r>
      <w:r w:rsidDel="00000000" w:rsidR="00000000" w:rsidRPr="00000000">
        <w:rPr>
          <w:b w:val="1"/>
          <w:rtl w:val="0"/>
        </w:rPr>
        <w:t xml:space="preserve">: </w:t>
      </w:r>
      <w:r w:rsidDel="00000000" w:rsidR="00000000" w:rsidRPr="00000000">
        <w:rPr>
          <w:rtl w:val="0"/>
        </w:rPr>
        <w:t xml:space="preserve">Students will be able to follow the process and procedures of the class; using the desktop PCs to access APS apps such as Canvas and Google Drive.  They have practiced these skills with the completion of a ‘Who Am I?’ project, which required a submission to the Canvas class assignment from Google Drive.  Students also completed a scavenger hunt to discover tools and equipment used in the lab spaces.</w:t>
      </w:r>
    </w:p>
    <w:p w:rsidR="00000000" w:rsidDel="00000000" w:rsidP="00000000" w:rsidRDefault="00000000" w:rsidRPr="00000000" w14:paraId="00000019">
      <w:pPr>
        <w:pageBreakBefore w:val="0"/>
        <w:numPr>
          <w:ilvl w:val="0"/>
          <w:numId w:val="5"/>
        </w:numPr>
        <w:pBdr>
          <w:top w:space="0" w:sz="0" w:val="nil"/>
          <w:left w:space="0" w:sz="0" w:val="nil"/>
          <w:bottom w:space="0" w:sz="0" w:val="nil"/>
          <w:right w:space="0" w:sz="0" w:val="nil"/>
          <w:between w:space="0" w:sz="0" w:val="nil"/>
        </w:pBdr>
        <w:shd w:fill="auto" w:val="clear"/>
        <w:ind w:left="360" w:right="0" w:hanging="360"/>
        <w:rPr>
          <w:color w:val="666666"/>
        </w:rPr>
      </w:pPr>
      <w:r w:rsidDel="00000000" w:rsidR="00000000" w:rsidRPr="00000000">
        <w:rPr>
          <w:b w:val="1"/>
          <w:rtl w:val="0"/>
        </w:rPr>
        <w:t xml:space="preserve">Counseling:</w:t>
      </w:r>
      <w:r w:rsidDel="00000000" w:rsidR="00000000" w:rsidRPr="00000000">
        <w:rPr>
          <w:rtl w:val="0"/>
        </w:rPr>
        <w:t xml:space="preserve"> </w:t>
      </w:r>
      <w:r w:rsidDel="00000000" w:rsidR="00000000" w:rsidRPr="00000000">
        <w:rPr>
          <w:rtl w:val="0"/>
        </w:rPr>
        <w:t xml:space="preserve">8th Grade Counselor: Chrissy Reardon. Parents can reach me at </w:t>
      </w:r>
      <w:hyperlink r:id="rId10">
        <w:r w:rsidDel="00000000" w:rsidR="00000000" w:rsidRPr="00000000">
          <w:rPr>
            <w:color w:val="1155cc"/>
            <w:u w:val="single"/>
            <w:rtl w:val="0"/>
          </w:rPr>
          <w:t xml:space="preserve">christine.reardon@apsva.us</w:t>
        </w:r>
      </w:hyperlink>
      <w:r w:rsidDel="00000000" w:rsidR="00000000" w:rsidRPr="00000000">
        <w:rPr>
          <w:rtl w:val="0"/>
        </w:rPr>
        <w:t xml:space="preserve"> </w:t>
      </w:r>
      <w:r w:rsidDel="00000000" w:rsidR="00000000" w:rsidRPr="00000000">
        <w:rPr>
          <w:rtl w:val="0"/>
        </w:rPr>
        <w:t xml:space="preserve">703-228-5512. Students can send me a Canvas message or just stop by my office!</w:t>
      </w:r>
    </w:p>
    <w:p w:rsidR="00000000" w:rsidDel="00000000" w:rsidP="00000000" w:rsidRDefault="00000000" w:rsidRPr="00000000" w14:paraId="0000001A">
      <w:pPr>
        <w:pStyle w:val="Heading1"/>
        <w:pageBreakBefore w:val="0"/>
        <w:pBdr>
          <w:top w:space="0" w:sz="0" w:val="nil"/>
          <w:left w:space="0" w:sz="0" w:val="nil"/>
          <w:bottom w:space="0" w:sz="0" w:val="nil"/>
          <w:right w:space="0" w:sz="0" w:val="nil"/>
          <w:between w:space="0" w:sz="0" w:val="nil"/>
        </w:pBdr>
        <w:shd w:fill="auto" w:val="clear"/>
        <w:ind w:right="0"/>
        <w:rPr>
          <w:color w:val="990000"/>
        </w:rPr>
      </w:pPr>
      <w:bookmarkStart w:colFirst="0" w:colLast="0" w:name="_5sgqawu3gi0k" w:id="5"/>
      <w:bookmarkEnd w:id="5"/>
      <w:r w:rsidDel="00000000" w:rsidR="00000000" w:rsidRPr="00000000">
        <w:rPr>
          <w:color w:val="990000"/>
          <w:rtl w:val="0"/>
        </w:rPr>
        <w:t xml:space="preserve">Tips</w:t>
      </w:r>
      <w:r w:rsidDel="00000000" w:rsidR="00000000" w:rsidRPr="00000000">
        <w:rPr>
          <w:rtl w:val="0"/>
        </w:rPr>
      </w:r>
    </w:p>
    <w:p w:rsidR="00000000" w:rsidDel="00000000" w:rsidP="00000000" w:rsidRDefault="00000000" w:rsidRPr="00000000" w14:paraId="0000001B">
      <w:pPr>
        <w:pageBreakBefore w:val="0"/>
        <w:ind w:left="0" w:firstLine="0"/>
        <w:rPr>
          <w:b w:val="1"/>
        </w:rPr>
      </w:pPr>
      <w:r w:rsidDel="00000000" w:rsidR="00000000" w:rsidRPr="00000000">
        <w:rPr>
          <w:b w:val="1"/>
          <w:rtl w:val="0"/>
        </w:rPr>
        <w:t xml:space="preserve">Parent Canvas Observer Account Access:</w:t>
      </w:r>
    </w:p>
    <w:p w:rsidR="00000000" w:rsidDel="00000000" w:rsidP="00000000" w:rsidRDefault="00000000" w:rsidRPr="00000000" w14:paraId="0000001C">
      <w:pPr>
        <w:pageBreakBefore w:val="0"/>
        <w:numPr>
          <w:ilvl w:val="0"/>
          <w:numId w:val="4"/>
        </w:numPr>
        <w:ind w:left="360" w:hanging="360"/>
        <w:rPr>
          <w:u w:val="none"/>
        </w:rPr>
      </w:pPr>
      <w:r w:rsidDel="00000000" w:rsidR="00000000" w:rsidRPr="00000000">
        <w:rPr>
          <w:rtl w:val="0"/>
        </w:rPr>
        <w:t xml:space="preserve">Before you begin, you need a Student Pairing Code</w:t>
      </w:r>
    </w:p>
    <w:p w:rsidR="00000000" w:rsidDel="00000000" w:rsidP="00000000" w:rsidRDefault="00000000" w:rsidRPr="00000000" w14:paraId="0000001D">
      <w:pPr>
        <w:pageBreakBefore w:val="0"/>
        <w:numPr>
          <w:ilvl w:val="1"/>
          <w:numId w:val="4"/>
        </w:numPr>
        <w:spacing w:before="100" w:lineRule="auto"/>
        <w:ind w:left="720" w:hanging="360"/>
        <w:rPr>
          <w:sz w:val="20"/>
          <w:szCs w:val="20"/>
        </w:rPr>
      </w:pPr>
      <w:r w:rsidDel="00000000" w:rsidR="00000000" w:rsidRPr="00000000">
        <w:rPr>
          <w:sz w:val="20"/>
          <w:szCs w:val="20"/>
          <w:rtl w:val="0"/>
        </w:rPr>
        <w:t xml:space="preserve">Students get this code in their Canvas account - </w:t>
      </w:r>
      <w:r w:rsidDel="00000000" w:rsidR="00000000" w:rsidRPr="00000000">
        <w:rPr>
          <w:i w:val="1"/>
          <w:sz w:val="20"/>
          <w:szCs w:val="20"/>
          <w:rtl w:val="0"/>
        </w:rPr>
        <w:t xml:space="preserve">“Settings”</w:t>
      </w:r>
      <w:r w:rsidDel="00000000" w:rsidR="00000000" w:rsidRPr="00000000">
        <w:rPr>
          <w:sz w:val="20"/>
          <w:szCs w:val="20"/>
          <w:rtl w:val="0"/>
        </w:rPr>
        <w:t xml:space="preserve"> - </w:t>
      </w:r>
      <w:r w:rsidDel="00000000" w:rsidR="00000000" w:rsidRPr="00000000">
        <w:rPr>
          <w:i w:val="1"/>
          <w:sz w:val="20"/>
          <w:szCs w:val="20"/>
          <w:rtl w:val="0"/>
        </w:rPr>
        <w:t xml:space="preserve">“Pair with Observer”</w:t>
      </w:r>
    </w:p>
    <w:p w:rsidR="00000000" w:rsidDel="00000000" w:rsidP="00000000" w:rsidRDefault="00000000" w:rsidRPr="00000000" w14:paraId="0000001E">
      <w:pPr>
        <w:pageBreakBefore w:val="0"/>
        <w:numPr>
          <w:ilvl w:val="1"/>
          <w:numId w:val="4"/>
        </w:numPr>
        <w:spacing w:before="100" w:lineRule="auto"/>
        <w:ind w:left="720" w:hanging="360"/>
        <w:rPr>
          <w:sz w:val="20"/>
          <w:szCs w:val="20"/>
        </w:rPr>
      </w:pPr>
      <w:r w:rsidDel="00000000" w:rsidR="00000000" w:rsidRPr="00000000">
        <w:rPr>
          <w:sz w:val="20"/>
          <w:szCs w:val="20"/>
          <w:rtl w:val="0"/>
        </w:rPr>
        <w:t xml:space="preserve">Teachers can also generate a student pairing code, but student generation is preferred</w:t>
      </w:r>
    </w:p>
    <w:p w:rsidR="00000000" w:rsidDel="00000000" w:rsidP="00000000" w:rsidRDefault="00000000" w:rsidRPr="00000000" w14:paraId="0000001F">
      <w:pPr>
        <w:pageBreakBefore w:val="0"/>
        <w:numPr>
          <w:ilvl w:val="0"/>
          <w:numId w:val="4"/>
        </w:numPr>
        <w:spacing w:after="0" w:before="200" w:lineRule="auto"/>
        <w:ind w:left="360" w:hanging="360"/>
        <w:rPr>
          <w:u w:val="none"/>
        </w:rPr>
      </w:pPr>
      <w:r w:rsidDel="00000000" w:rsidR="00000000" w:rsidRPr="00000000">
        <w:rPr>
          <w:rtl w:val="0"/>
        </w:rPr>
        <w:t xml:space="preserve">Go to</w:t>
      </w:r>
      <w:r w:rsidDel="00000000" w:rsidR="00000000" w:rsidRPr="00000000">
        <w:rPr>
          <w:rtl w:val="0"/>
        </w:rPr>
        <w:t xml:space="preserve">: </w:t>
      </w:r>
      <w:hyperlink r:id="rId11">
        <w:r w:rsidDel="00000000" w:rsidR="00000000" w:rsidRPr="00000000">
          <w:rPr>
            <w:color w:val="1155cc"/>
            <w:sz w:val="20"/>
            <w:szCs w:val="20"/>
            <w:u w:val="single"/>
            <w:rtl w:val="0"/>
          </w:rPr>
          <w:t xml:space="preserve">apsva.instructure.com/login/canvas</w:t>
        </w:r>
      </w:hyperlink>
      <w:r w:rsidDel="00000000" w:rsidR="00000000" w:rsidRPr="00000000">
        <w:rPr>
          <w:rtl w:val="0"/>
        </w:rPr>
      </w:r>
    </w:p>
    <w:p w:rsidR="00000000" w:rsidDel="00000000" w:rsidP="00000000" w:rsidRDefault="00000000" w:rsidRPr="00000000" w14:paraId="00000020">
      <w:pPr>
        <w:pageBreakBefore w:val="0"/>
        <w:numPr>
          <w:ilvl w:val="0"/>
          <w:numId w:val="4"/>
        </w:numPr>
        <w:spacing w:after="0" w:before="200" w:lineRule="auto"/>
        <w:ind w:left="360" w:hanging="360"/>
        <w:rPr>
          <w:u w:val="none"/>
        </w:rPr>
      </w:pPr>
      <w:r w:rsidDel="00000000" w:rsidR="00000000" w:rsidRPr="00000000">
        <w:rPr>
          <w:rtl w:val="0"/>
        </w:rPr>
        <w:t xml:space="preserve">Click the </w:t>
      </w:r>
      <w:r w:rsidDel="00000000" w:rsidR="00000000" w:rsidRPr="00000000">
        <w:rPr>
          <w:i w:val="1"/>
          <w:sz w:val="20"/>
          <w:szCs w:val="20"/>
          <w:rtl w:val="0"/>
        </w:rPr>
        <w:t xml:space="preserve">“Parent of a Canvas User? Click Here For An Account” </w:t>
      </w:r>
      <w:r w:rsidDel="00000000" w:rsidR="00000000" w:rsidRPr="00000000">
        <w:rPr>
          <w:rtl w:val="0"/>
        </w:rPr>
        <w:t xml:space="preserve">link</w:t>
      </w:r>
    </w:p>
    <w:p w:rsidR="00000000" w:rsidDel="00000000" w:rsidP="00000000" w:rsidRDefault="00000000" w:rsidRPr="00000000" w14:paraId="00000021">
      <w:pPr>
        <w:pageBreakBefore w:val="0"/>
        <w:numPr>
          <w:ilvl w:val="0"/>
          <w:numId w:val="4"/>
        </w:numPr>
        <w:spacing w:after="0" w:before="200" w:lineRule="auto"/>
        <w:ind w:left="360" w:hanging="360"/>
        <w:rPr>
          <w:u w:val="none"/>
        </w:rPr>
      </w:pPr>
      <w:r w:rsidDel="00000000" w:rsidR="00000000" w:rsidRPr="00000000">
        <w:rPr>
          <w:rtl w:val="0"/>
        </w:rPr>
        <w:t xml:space="preserve">You will fill out a form with:</w:t>
      </w:r>
    </w:p>
    <w:p w:rsidR="00000000" w:rsidDel="00000000" w:rsidP="00000000" w:rsidRDefault="00000000" w:rsidRPr="00000000" w14:paraId="00000022">
      <w:pPr>
        <w:pageBreakBefore w:val="0"/>
        <w:numPr>
          <w:ilvl w:val="1"/>
          <w:numId w:val="4"/>
        </w:numPr>
        <w:spacing w:before="100" w:lineRule="auto"/>
        <w:ind w:left="720" w:hanging="360"/>
        <w:rPr>
          <w:sz w:val="20"/>
          <w:szCs w:val="20"/>
        </w:rPr>
      </w:pPr>
      <w:r w:rsidDel="00000000" w:rsidR="00000000" w:rsidRPr="00000000">
        <w:rPr>
          <w:sz w:val="20"/>
          <w:szCs w:val="20"/>
          <w:rtl w:val="0"/>
        </w:rPr>
        <w:t xml:space="preserve">Your name</w:t>
      </w:r>
    </w:p>
    <w:p w:rsidR="00000000" w:rsidDel="00000000" w:rsidP="00000000" w:rsidRDefault="00000000" w:rsidRPr="00000000" w14:paraId="00000023">
      <w:pPr>
        <w:pageBreakBefore w:val="0"/>
        <w:numPr>
          <w:ilvl w:val="1"/>
          <w:numId w:val="4"/>
        </w:numPr>
        <w:spacing w:before="100" w:lineRule="auto"/>
        <w:ind w:left="720" w:hanging="360"/>
        <w:rPr>
          <w:sz w:val="20"/>
          <w:szCs w:val="20"/>
        </w:rPr>
      </w:pPr>
      <w:r w:rsidDel="00000000" w:rsidR="00000000" w:rsidRPr="00000000">
        <w:rPr>
          <w:sz w:val="20"/>
          <w:szCs w:val="20"/>
          <w:rtl w:val="0"/>
        </w:rPr>
        <w:t xml:space="preserve">Your personal email address </w:t>
      </w:r>
    </w:p>
    <w:p w:rsidR="00000000" w:rsidDel="00000000" w:rsidP="00000000" w:rsidRDefault="00000000" w:rsidRPr="00000000" w14:paraId="00000024">
      <w:pPr>
        <w:keepNext w:val="1"/>
        <w:keepLines w:val="1"/>
        <w:pageBreakBefore w:val="0"/>
        <w:spacing w:before="100" w:lineRule="auto"/>
        <w:ind w:left="0" w:firstLine="720"/>
        <w:rPr>
          <w:i w:val="1"/>
          <w:sz w:val="20"/>
          <w:szCs w:val="20"/>
        </w:rPr>
      </w:pPr>
      <w:r w:rsidDel="00000000" w:rsidR="00000000" w:rsidRPr="00000000">
        <w:rPr>
          <w:i w:val="1"/>
          <w:sz w:val="20"/>
          <w:szCs w:val="20"/>
          <w:rtl w:val="0"/>
        </w:rPr>
        <w:t xml:space="preserve">Be careful to avoid typos</w:t>
      </w:r>
    </w:p>
    <w:p w:rsidR="00000000" w:rsidDel="00000000" w:rsidP="00000000" w:rsidRDefault="00000000" w:rsidRPr="00000000" w14:paraId="00000025">
      <w:pPr>
        <w:pageBreakBefore w:val="0"/>
        <w:numPr>
          <w:ilvl w:val="1"/>
          <w:numId w:val="4"/>
        </w:numPr>
        <w:spacing w:before="100" w:lineRule="auto"/>
        <w:ind w:left="720" w:hanging="360"/>
        <w:rPr>
          <w:sz w:val="20"/>
          <w:szCs w:val="20"/>
        </w:rPr>
      </w:pPr>
      <w:r w:rsidDel="00000000" w:rsidR="00000000" w:rsidRPr="00000000">
        <w:rPr>
          <w:sz w:val="20"/>
          <w:szCs w:val="20"/>
          <w:rtl w:val="0"/>
        </w:rPr>
        <w:t xml:space="preserve">Enter &amp; re-enter your chosen password </w:t>
      </w:r>
      <w:r w:rsidDel="00000000" w:rsidR="00000000" w:rsidRPr="00000000">
        <w:rPr>
          <w:i w:val="1"/>
          <w:sz w:val="20"/>
          <w:szCs w:val="20"/>
          <w:rtl w:val="0"/>
        </w:rPr>
        <w:t xml:space="preserve">Record this somewhere!</w:t>
      </w:r>
    </w:p>
    <w:p w:rsidR="00000000" w:rsidDel="00000000" w:rsidP="00000000" w:rsidRDefault="00000000" w:rsidRPr="00000000" w14:paraId="00000026">
      <w:pPr>
        <w:pageBreakBefore w:val="0"/>
        <w:numPr>
          <w:ilvl w:val="1"/>
          <w:numId w:val="4"/>
        </w:numPr>
        <w:spacing w:before="100" w:lineRule="auto"/>
        <w:ind w:left="720" w:hanging="360"/>
        <w:rPr>
          <w:u w:val="none"/>
        </w:rPr>
      </w:pPr>
      <w:r w:rsidDel="00000000" w:rsidR="00000000" w:rsidRPr="00000000">
        <w:rPr>
          <w:rtl w:val="0"/>
        </w:rPr>
        <w:t xml:space="preserve">Your child’s student pairing code</w:t>
      </w:r>
    </w:p>
    <w:p w:rsidR="00000000" w:rsidDel="00000000" w:rsidP="00000000" w:rsidRDefault="00000000" w:rsidRPr="00000000" w14:paraId="00000027">
      <w:pPr>
        <w:pageBreakBefore w:val="0"/>
        <w:numPr>
          <w:ilvl w:val="0"/>
          <w:numId w:val="4"/>
        </w:numPr>
        <w:spacing w:before="200" w:lineRule="auto"/>
        <w:ind w:left="360" w:hanging="360"/>
        <w:rPr>
          <w:u w:val="none"/>
        </w:rPr>
      </w:pPr>
      <w:r w:rsidDel="00000000" w:rsidR="00000000" w:rsidRPr="00000000">
        <w:rPr>
          <w:rtl w:val="0"/>
        </w:rPr>
        <w:t xml:space="preserve">From that point forward, you will have your own Canvas observer account and will be able to access many Canvas features in your child’s classes</w:t>
      </w:r>
    </w:p>
    <w:p w:rsidR="00000000" w:rsidDel="00000000" w:rsidP="00000000" w:rsidRDefault="00000000" w:rsidRPr="00000000" w14:paraId="00000028">
      <w:pPr>
        <w:pageBreakBefore w:val="0"/>
        <w:spacing w:before="200" w:lineRule="auto"/>
        <w:rPr/>
      </w:pPr>
      <w:r w:rsidDel="00000000" w:rsidR="00000000" w:rsidRPr="00000000">
        <w:rPr>
          <w:rtl w:val="0"/>
        </w:rPr>
      </w:r>
    </w:p>
    <w:p w:rsidR="00000000" w:rsidDel="00000000" w:rsidP="00000000" w:rsidRDefault="00000000" w:rsidRPr="00000000" w14:paraId="00000029">
      <w:pPr>
        <w:pageBreakBefore w:val="0"/>
        <w:spacing w:before="200" w:lineRule="auto"/>
        <w:rPr/>
      </w:pPr>
      <w:r w:rsidDel="00000000" w:rsidR="00000000" w:rsidRPr="00000000">
        <w:rPr>
          <w:rtl w:val="0"/>
        </w:rPr>
      </w:r>
    </w:p>
    <w:p w:rsidR="00000000" w:rsidDel="00000000" w:rsidP="00000000" w:rsidRDefault="00000000" w:rsidRPr="00000000" w14:paraId="0000002A">
      <w:pPr>
        <w:pageBreakBefore w:val="0"/>
        <w:ind w:left="0" w:firstLine="0"/>
        <w:rPr>
          <w:b w:val="1"/>
        </w:rPr>
      </w:pPr>
      <w:r w:rsidDel="00000000" w:rsidR="00000000" w:rsidRPr="00000000">
        <w:rPr>
          <w:b w:val="1"/>
          <w:rtl w:val="0"/>
        </w:rPr>
        <w:t xml:space="preserve">Digital Feedback / Comments </w:t>
      </w:r>
    </w:p>
    <w:p w:rsidR="00000000" w:rsidDel="00000000" w:rsidP="00000000" w:rsidRDefault="00000000" w:rsidRPr="00000000" w14:paraId="0000002B">
      <w:pPr>
        <w:pageBreakBefore w:val="0"/>
        <w:spacing w:before="0" w:lineRule="auto"/>
        <w:ind w:left="0" w:firstLine="0"/>
        <w:rPr>
          <w:i w:val="1"/>
        </w:rPr>
      </w:pPr>
      <w:r w:rsidDel="00000000" w:rsidR="00000000" w:rsidRPr="00000000">
        <w:rPr>
          <w:i w:val="1"/>
          <w:rtl w:val="0"/>
        </w:rPr>
        <w:t xml:space="preserve">(shared with students in STAR)</w:t>
      </w:r>
    </w:p>
    <w:p w:rsidR="00000000" w:rsidDel="00000000" w:rsidP="00000000" w:rsidRDefault="00000000" w:rsidRPr="00000000" w14:paraId="0000002C">
      <w:pPr>
        <w:pageBreakBefore w:val="0"/>
        <w:numPr>
          <w:ilvl w:val="0"/>
          <w:numId w:val="1"/>
        </w:numPr>
        <w:spacing w:after="0" w:afterAutospacing="0"/>
        <w:ind w:left="720" w:hanging="360"/>
        <w:rPr/>
      </w:pPr>
      <w:hyperlink r:id="rId12">
        <w:r w:rsidDel="00000000" w:rsidR="00000000" w:rsidRPr="00000000">
          <w:rPr>
            <w:color w:val="1155cc"/>
            <w:u w:val="single"/>
            <w:rtl w:val="0"/>
          </w:rPr>
          <w:t xml:space="preserve">How to View Feedback and Grades</w:t>
        </w:r>
      </w:hyperlink>
      <w:r w:rsidDel="00000000" w:rsidR="00000000" w:rsidRPr="00000000">
        <w:rPr>
          <w:rtl w:val="0"/>
        </w:rPr>
      </w:r>
    </w:p>
    <w:p w:rsidR="00000000" w:rsidDel="00000000" w:rsidP="00000000" w:rsidRDefault="00000000" w:rsidRPr="00000000" w14:paraId="0000002D">
      <w:pPr>
        <w:pageBreakBefore w:val="0"/>
        <w:numPr>
          <w:ilvl w:val="0"/>
          <w:numId w:val="1"/>
        </w:numPr>
        <w:spacing w:before="0" w:beforeAutospacing="0"/>
        <w:ind w:left="720" w:hanging="360"/>
        <w:rPr>
          <w:u w:val="none"/>
        </w:rPr>
      </w:pPr>
      <w:hyperlink r:id="rId13">
        <w:r w:rsidDel="00000000" w:rsidR="00000000" w:rsidRPr="00000000">
          <w:rPr>
            <w:color w:val="1155cc"/>
            <w:u w:val="single"/>
            <w:rtl w:val="0"/>
          </w:rPr>
          <w:t xml:space="preserve">Checking Gradebooks Process Flowchart</w:t>
        </w:r>
      </w:hyperlink>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200" w:lineRule="auto"/>
        <w:ind w:left="0" w:right="0" w:firstLine="0"/>
        <w:rPr>
          <w:b w:val="1"/>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200" w:lineRule="auto"/>
        <w:ind w:left="0" w:right="0" w:firstLine="0"/>
        <w:rPr>
          <w:b w:val="1"/>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200" w:lineRule="auto"/>
        <w:ind w:left="0" w:right="0" w:firstLine="0"/>
        <w:rPr>
          <w:b w:val="1"/>
        </w:rPr>
      </w:pPr>
      <w:r w:rsidDel="00000000" w:rsidR="00000000" w:rsidRPr="00000000">
        <w:rPr>
          <w:b w:val="1"/>
          <w:rtl w:val="0"/>
        </w:rPr>
        <w:t xml:space="preserve">Tech Support:</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360" w:right="0" w:hanging="360"/>
        <w:rPr/>
      </w:pPr>
      <w:r w:rsidDel="00000000" w:rsidR="00000000" w:rsidRPr="00000000">
        <w:rPr>
          <w:rtl w:val="0"/>
        </w:rPr>
        <w:t xml:space="preserve">Please ask you student to request tech help through their STAR teacher</w:t>
      </w:r>
      <w:r w:rsidDel="00000000" w:rsidR="00000000" w:rsidRPr="00000000">
        <w:rPr>
          <w:rtl w:val="0"/>
        </w:rPr>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ind w:left="360" w:right="0" w:hanging="360"/>
        <w:rPr>
          <w:u w:val="none"/>
        </w:rPr>
      </w:pPr>
      <w:hyperlink r:id="rId14">
        <w:r w:rsidDel="00000000" w:rsidR="00000000" w:rsidRPr="00000000">
          <w:rPr>
            <w:color w:val="1155cc"/>
            <w:u w:val="single"/>
            <w:rtl w:val="0"/>
          </w:rPr>
          <w:t xml:space="preserve">Middle School Technology Tutorials</w:t>
        </w:r>
      </w:hyperlink>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right="0" w:firstLine="0"/>
        <w:rPr>
          <w:b w:val="1"/>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right="0" w:firstLine="0"/>
        <w:rPr>
          <w:b w:val="1"/>
        </w:rPr>
      </w:pPr>
      <w:r w:rsidDel="00000000" w:rsidR="00000000" w:rsidRPr="00000000">
        <w:rPr>
          <w:b w:val="1"/>
          <w:rtl w:val="0"/>
        </w:rPr>
        <w:t xml:space="preserve">General Resources:</w:t>
      </w:r>
    </w:p>
    <w:p w:rsidR="00000000" w:rsidDel="00000000" w:rsidP="00000000" w:rsidRDefault="00000000" w:rsidRPr="00000000" w14:paraId="00000035">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ind w:left="360" w:right="0" w:hanging="360"/>
        <w:rPr>
          <w:color w:val="1155cc"/>
        </w:rPr>
      </w:pPr>
      <w:hyperlink r:id="rId15">
        <w:r w:rsidDel="00000000" w:rsidR="00000000" w:rsidRPr="00000000">
          <w:rPr>
            <w:color w:val="1155cc"/>
            <w:u w:val="single"/>
            <w:rtl w:val="0"/>
          </w:rPr>
          <w:t xml:space="preserve">APS Parent Guide to Distance Learning</w:t>
        </w:r>
      </w:hyperlink>
      <w:r w:rsidDel="00000000" w:rsidR="00000000" w:rsidRPr="00000000">
        <w:rPr>
          <w:rtl w:val="0"/>
        </w:rPr>
      </w:r>
    </w:p>
    <w:p w:rsidR="00000000" w:rsidDel="00000000" w:rsidP="00000000" w:rsidRDefault="00000000" w:rsidRPr="00000000" w14:paraId="00000036">
      <w:pPr>
        <w:pageBreakBefore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ind w:left="360" w:right="0" w:hanging="360"/>
        <w:rPr>
          <w:color w:val="1155cc"/>
        </w:rPr>
      </w:pPr>
      <w:hyperlink r:id="rId16">
        <w:r w:rsidDel="00000000" w:rsidR="00000000" w:rsidRPr="00000000">
          <w:rPr>
            <w:color w:val="1155cc"/>
            <w:u w:val="single"/>
            <w:rtl w:val="0"/>
          </w:rPr>
          <w:t xml:space="preserve">2020-21 Swanson Supply List</w:t>
        </w:r>
      </w:hyperlink>
      <w:r w:rsidDel="00000000" w:rsidR="00000000" w:rsidRPr="00000000">
        <w:rPr>
          <w:rtl w:val="0"/>
        </w:rPr>
      </w:r>
    </w:p>
    <w:p w:rsidR="00000000" w:rsidDel="00000000" w:rsidP="00000000" w:rsidRDefault="00000000" w:rsidRPr="00000000" w14:paraId="00000037">
      <w:pPr>
        <w:pageBreakBefore w:val="0"/>
        <w:numPr>
          <w:ilvl w:val="0"/>
          <w:numId w:val="6"/>
        </w:numPr>
        <w:pBdr>
          <w:top w:space="0" w:sz="0" w:val="nil"/>
          <w:left w:space="0" w:sz="0" w:val="nil"/>
          <w:bottom w:space="0" w:sz="0" w:val="nil"/>
          <w:right w:space="0" w:sz="0" w:val="nil"/>
          <w:between w:space="0" w:sz="0" w:val="nil"/>
        </w:pBdr>
        <w:shd w:fill="auto" w:val="clear"/>
        <w:spacing w:before="0" w:beforeAutospacing="0"/>
        <w:ind w:left="360" w:right="0" w:hanging="360"/>
        <w:rPr>
          <w:color w:val="1155cc"/>
        </w:rPr>
      </w:pPr>
      <w:hyperlink r:id="rId17">
        <w:r w:rsidDel="00000000" w:rsidR="00000000" w:rsidRPr="00000000">
          <w:rPr>
            <w:color w:val="1155cc"/>
            <w:u w:val="single"/>
            <w:rtl w:val="0"/>
          </w:rPr>
          <w:t xml:space="preserve">Swanson Counseling Office Resources</w:t>
        </w:r>
      </w:hyperlink>
      <w:r w:rsidDel="00000000" w:rsidR="00000000" w:rsidRPr="00000000">
        <w:rPr>
          <w:rtl w:val="0"/>
        </w:rPr>
      </w:r>
    </w:p>
    <w:p w:rsidR="00000000" w:rsidDel="00000000" w:rsidP="00000000" w:rsidRDefault="00000000" w:rsidRPr="00000000" w14:paraId="00000038">
      <w:pPr>
        <w:pageBreakBefore w:val="0"/>
        <w:spacing w:after="240" w:before="0" w:lineRule="auto"/>
        <w:ind w:left="0" w:firstLine="0"/>
        <w:rPr/>
      </w:pPr>
      <w:r w:rsidDel="00000000" w:rsidR="00000000" w:rsidRPr="00000000">
        <w:rPr>
          <w:rtl w:val="0"/>
        </w:rPr>
      </w:r>
    </w:p>
    <w:sectPr>
      <w:pgSz w:h="15840" w:w="12240" w:orient="portrait"/>
      <w:pgMar w:bottom="72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keepNext w:val="1"/>
      <w:keepLines w:val="1"/>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keepNext w:val="1"/>
      <w:keepLines w:val="1"/>
      <w:pageBreakBefore w:val="0"/>
      <w:spacing w:before="200" w:lineRule="auto"/>
      <w:ind w:right="-30"/>
    </w:pPr>
    <w:rPr>
      <w:b w:val="1"/>
      <w:color w:val="0000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00" w:line="240" w:lineRule="auto"/>
      <w:ind w:right="-30"/>
    </w:pPr>
    <w:rPr>
      <w:rFonts w:ascii="Playfair Display" w:cs="Playfair Display" w:eastAsia="Playfair Display" w:hAnsi="Playfair Display"/>
      <w:b w:val="1"/>
      <w:color w:val="f75d5d"/>
      <w:sz w:val="64"/>
      <w:szCs w:val="64"/>
    </w:rPr>
  </w:style>
  <w:style w:type="paragraph" w:styleId="Subtitle">
    <w:name w:val="Subtitle"/>
    <w:basedOn w:val="Normal"/>
    <w:next w:val="Normal"/>
    <w:pPr>
      <w:keepNext w:val="1"/>
      <w:keepLines w:val="1"/>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apsva.instructure.com/login/canvas" TargetMode="External"/><Relationship Id="rId10" Type="http://schemas.openxmlformats.org/officeDocument/2006/relationships/hyperlink" Target="mailto:christine.reardon@apsva.us" TargetMode="External"/><Relationship Id="rId13" Type="http://schemas.openxmlformats.org/officeDocument/2006/relationships/hyperlink" Target="https://drive.google.com/file/d/11f6_DtVxEChzN1KLCYl_E4lFiGMG6rWo/view?usp=sharing" TargetMode="External"/><Relationship Id="rId12" Type="http://schemas.openxmlformats.org/officeDocument/2006/relationships/hyperlink" Target="https://drive.google.com/file/d/1Z2vtSWvTmPgTE7l_aK3qoSzgRvfrLbw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long@apsva.us" TargetMode="External"/><Relationship Id="rId15" Type="http://schemas.openxmlformats.org/officeDocument/2006/relationships/hyperlink" Target="https://www.apsva.us/wp-content/uploads/2020/08/Secondary-Parent-Guide.pdf" TargetMode="External"/><Relationship Id="rId14" Type="http://schemas.openxmlformats.org/officeDocument/2006/relationships/hyperlink" Target="https://www.apsva.us/ms-student-technology-tutorials/" TargetMode="External"/><Relationship Id="rId17" Type="http://schemas.openxmlformats.org/officeDocument/2006/relationships/hyperlink" Target="https://swanson.apsva.us/counseling-services/online-resources/" TargetMode="External"/><Relationship Id="rId16" Type="http://schemas.openxmlformats.org/officeDocument/2006/relationships/hyperlink" Target="https://swanson.apsva.us/about-us/2019-2020-supply-lis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hryn.merlene@apsva.us" TargetMode="External"/><Relationship Id="rId8" Type="http://schemas.openxmlformats.org/officeDocument/2006/relationships/hyperlink" Target="mailto:malia.rivera@apsv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